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1F2B" w14:textId="288D9E4E" w:rsidR="00EB71F9" w:rsidRPr="00EB71F9" w:rsidRDefault="00EB71F9" w:rsidP="00EB71F9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B71F9">
        <w:rPr>
          <w:rFonts w:ascii="Times New Roman" w:hAnsi="Times New Roman" w:cs="Times New Roman"/>
          <w:b/>
          <w:bCs/>
          <w:sz w:val="27"/>
          <w:szCs w:val="27"/>
        </w:rPr>
        <w:t>Налоговый вычет за дополнительные образовательные услуги</w:t>
      </w:r>
    </w:p>
    <w:p w14:paraId="0345D1C8" w14:textId="77777777" w:rsidR="00EB71F9" w:rsidRPr="00EB71F9" w:rsidRDefault="00EB71F9" w:rsidP="00EB71F9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5A688407" w14:textId="77777777" w:rsidR="00EB71F9" w:rsidRDefault="00EB71F9" w:rsidP="00EB71F9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B71F9">
        <w:rPr>
          <w:rFonts w:ascii="Times New Roman" w:hAnsi="Times New Roman" w:cs="Times New Roman"/>
          <w:sz w:val="27"/>
          <w:szCs w:val="27"/>
        </w:rPr>
        <w:t xml:space="preserve">На основании п.п. 2 п. 1 ст. 219 Налогового кодекса Российской Федерации предусмотрена возможность налогоплательщика – родителя воспользоваться социальным налоговым вычетом в сумме, уплаченной им за дополнительные образовательные услуги (кружки), предоставляемые дошкольным образовательным учреждением, но не более 50 000 рублей за одного ребенка. </w:t>
      </w:r>
    </w:p>
    <w:p w14:paraId="21960A5A" w14:textId="77777777" w:rsidR="00EB71F9" w:rsidRDefault="00EB71F9" w:rsidP="00EB71F9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B71F9">
        <w:rPr>
          <w:rFonts w:ascii="Times New Roman" w:hAnsi="Times New Roman" w:cs="Times New Roman"/>
          <w:sz w:val="27"/>
          <w:szCs w:val="27"/>
        </w:rPr>
        <w:t xml:space="preserve">Для это необходимо предоставить следующий пакет документов в налоговую инспекцию: </w:t>
      </w:r>
    </w:p>
    <w:p w14:paraId="7157728D" w14:textId="4C80C79F" w:rsidR="00EB71F9" w:rsidRDefault="00EB71F9" w:rsidP="00EB71F9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B71F9">
        <w:rPr>
          <w:rFonts w:ascii="Times New Roman" w:hAnsi="Times New Roman" w:cs="Times New Roman"/>
          <w:sz w:val="27"/>
          <w:szCs w:val="27"/>
        </w:rPr>
        <w:t>1.</w:t>
      </w:r>
      <w:r>
        <w:rPr>
          <w:rFonts w:ascii="Times New Roman" w:hAnsi="Times New Roman" w:cs="Times New Roman"/>
          <w:sz w:val="27"/>
          <w:szCs w:val="27"/>
        </w:rPr>
        <w:t xml:space="preserve">   С</w:t>
      </w:r>
      <w:r w:rsidRPr="00EB71F9">
        <w:rPr>
          <w:rFonts w:ascii="Times New Roman" w:hAnsi="Times New Roman" w:cs="Times New Roman"/>
          <w:sz w:val="27"/>
          <w:szCs w:val="27"/>
        </w:rPr>
        <w:t xml:space="preserve">правку о доходах родителя (за отчетный год, форма 2-НДФЛ); </w:t>
      </w:r>
    </w:p>
    <w:p w14:paraId="5187A36B" w14:textId="77777777" w:rsidR="00EB71F9" w:rsidRDefault="00EB71F9" w:rsidP="00EB71F9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B71F9">
        <w:rPr>
          <w:rFonts w:ascii="Times New Roman" w:hAnsi="Times New Roman" w:cs="Times New Roman"/>
          <w:sz w:val="27"/>
          <w:szCs w:val="27"/>
        </w:rPr>
        <w:t>2.</w:t>
      </w:r>
      <w:r>
        <w:rPr>
          <w:rFonts w:ascii="Times New Roman" w:hAnsi="Times New Roman" w:cs="Times New Roman"/>
          <w:sz w:val="27"/>
          <w:szCs w:val="27"/>
        </w:rPr>
        <w:t xml:space="preserve"> К</w:t>
      </w:r>
      <w:r w:rsidRPr="00EB71F9">
        <w:rPr>
          <w:rFonts w:ascii="Times New Roman" w:hAnsi="Times New Roman" w:cs="Times New Roman"/>
          <w:sz w:val="27"/>
          <w:szCs w:val="27"/>
        </w:rPr>
        <w:t xml:space="preserve">опию договора с дошкольным учреждением об оказании платных образовательных услуг; </w:t>
      </w:r>
    </w:p>
    <w:p w14:paraId="1CF2600C" w14:textId="77777777" w:rsidR="00EB71F9" w:rsidRDefault="00EB71F9" w:rsidP="00EB71F9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B71F9">
        <w:rPr>
          <w:rFonts w:ascii="Times New Roman" w:hAnsi="Times New Roman" w:cs="Times New Roman"/>
          <w:sz w:val="27"/>
          <w:szCs w:val="27"/>
        </w:rPr>
        <w:t xml:space="preserve">3. </w:t>
      </w:r>
      <w:r>
        <w:rPr>
          <w:rFonts w:ascii="Times New Roman" w:hAnsi="Times New Roman" w:cs="Times New Roman"/>
          <w:sz w:val="27"/>
          <w:szCs w:val="27"/>
        </w:rPr>
        <w:t>К</w:t>
      </w:r>
      <w:r w:rsidRPr="00EB71F9">
        <w:rPr>
          <w:rFonts w:ascii="Times New Roman" w:hAnsi="Times New Roman" w:cs="Times New Roman"/>
          <w:sz w:val="27"/>
          <w:szCs w:val="27"/>
        </w:rPr>
        <w:t xml:space="preserve">опию лицензии дошкольного учреждения; </w:t>
      </w:r>
    </w:p>
    <w:p w14:paraId="46F102BA" w14:textId="77777777" w:rsidR="00EB71F9" w:rsidRDefault="00EB71F9" w:rsidP="00EB71F9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B71F9">
        <w:rPr>
          <w:rFonts w:ascii="Times New Roman" w:hAnsi="Times New Roman" w:cs="Times New Roman"/>
          <w:sz w:val="27"/>
          <w:szCs w:val="27"/>
        </w:rPr>
        <w:t xml:space="preserve">4. </w:t>
      </w:r>
      <w:r>
        <w:rPr>
          <w:rFonts w:ascii="Times New Roman" w:hAnsi="Times New Roman" w:cs="Times New Roman"/>
          <w:sz w:val="27"/>
          <w:szCs w:val="27"/>
        </w:rPr>
        <w:t>К</w:t>
      </w:r>
      <w:r w:rsidRPr="00EB71F9">
        <w:rPr>
          <w:rFonts w:ascii="Times New Roman" w:hAnsi="Times New Roman" w:cs="Times New Roman"/>
          <w:sz w:val="27"/>
          <w:szCs w:val="27"/>
        </w:rPr>
        <w:t xml:space="preserve">опию свидетельства о рождении ребенка; </w:t>
      </w:r>
    </w:p>
    <w:p w14:paraId="151225D1" w14:textId="77777777" w:rsidR="00EB71F9" w:rsidRDefault="00EB71F9" w:rsidP="00EB71F9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B71F9">
        <w:rPr>
          <w:rFonts w:ascii="Times New Roman" w:hAnsi="Times New Roman" w:cs="Times New Roman"/>
          <w:sz w:val="27"/>
          <w:szCs w:val="27"/>
        </w:rPr>
        <w:t xml:space="preserve">5. </w:t>
      </w:r>
      <w:r>
        <w:rPr>
          <w:rFonts w:ascii="Times New Roman" w:hAnsi="Times New Roman" w:cs="Times New Roman"/>
          <w:sz w:val="27"/>
          <w:szCs w:val="27"/>
        </w:rPr>
        <w:t>С</w:t>
      </w:r>
      <w:r w:rsidRPr="00EB71F9">
        <w:rPr>
          <w:rFonts w:ascii="Times New Roman" w:hAnsi="Times New Roman" w:cs="Times New Roman"/>
          <w:sz w:val="27"/>
          <w:szCs w:val="27"/>
        </w:rPr>
        <w:t xml:space="preserve">правку о посещение ребенка дошкольного учреждения; </w:t>
      </w:r>
    </w:p>
    <w:p w14:paraId="3508D663" w14:textId="0D7C69B3" w:rsidR="00D11F2A" w:rsidRPr="00EB71F9" w:rsidRDefault="00EB71F9" w:rsidP="00EB71F9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B71F9">
        <w:rPr>
          <w:rFonts w:ascii="Times New Roman" w:hAnsi="Times New Roman" w:cs="Times New Roman"/>
          <w:sz w:val="27"/>
          <w:szCs w:val="27"/>
        </w:rPr>
        <w:t xml:space="preserve">6. </w:t>
      </w:r>
      <w:r>
        <w:rPr>
          <w:rFonts w:ascii="Times New Roman" w:hAnsi="Times New Roman" w:cs="Times New Roman"/>
          <w:sz w:val="27"/>
          <w:szCs w:val="27"/>
        </w:rPr>
        <w:t>К</w:t>
      </w:r>
      <w:r w:rsidRPr="00EB71F9">
        <w:rPr>
          <w:rFonts w:ascii="Times New Roman" w:hAnsi="Times New Roman" w:cs="Times New Roman"/>
          <w:sz w:val="27"/>
          <w:szCs w:val="27"/>
        </w:rPr>
        <w:t>опию платежных документов (за отчетный год).</w:t>
      </w:r>
    </w:p>
    <w:sectPr w:rsidR="00D11F2A" w:rsidRPr="00EB71F9" w:rsidSect="00EB71F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40"/>
    <w:rsid w:val="00156540"/>
    <w:rsid w:val="0039114A"/>
    <w:rsid w:val="00D11F2A"/>
    <w:rsid w:val="00E10B00"/>
    <w:rsid w:val="00EB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00439"/>
  <w15:chartTrackingRefBased/>
  <w15:docId w15:val="{96D527F9-646C-4F64-AAFF-96B65867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6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6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6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6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6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6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6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6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6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6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6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65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65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65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65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65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65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6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6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6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6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6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65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65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65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6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65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565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2025-10-05T18:05:00Z</dcterms:created>
  <dcterms:modified xsi:type="dcterms:W3CDTF">2025-10-05T18:08:00Z</dcterms:modified>
</cp:coreProperties>
</file>